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FB8" w:rsidRPr="00A12FB8" w:rsidRDefault="00A12FB8" w:rsidP="00A12FB8">
      <w:pPr>
        <w:jc w:val="center"/>
        <w:rPr>
          <w:b/>
          <w:sz w:val="28"/>
          <w:szCs w:val="28"/>
        </w:rPr>
      </w:pPr>
      <w:r w:rsidRPr="00A12FB8">
        <w:rPr>
          <w:b/>
          <w:sz w:val="28"/>
          <w:szCs w:val="28"/>
        </w:rPr>
        <w:t>Instituto Superior de Economia e Gestão – Universidade de Lisboa</w:t>
      </w:r>
    </w:p>
    <w:p w:rsidR="00A12FB8" w:rsidRPr="00A12FB8" w:rsidRDefault="00A12FB8" w:rsidP="00A12FB8">
      <w:pPr>
        <w:jc w:val="center"/>
        <w:rPr>
          <w:b/>
          <w:sz w:val="28"/>
          <w:szCs w:val="28"/>
        </w:rPr>
      </w:pPr>
      <w:r w:rsidRPr="00A12FB8">
        <w:rPr>
          <w:b/>
          <w:sz w:val="28"/>
          <w:szCs w:val="28"/>
        </w:rPr>
        <w:t>Mestrado em Contabilidade, Fiscalidade e Finanças Empresariais – CFFE</w:t>
      </w:r>
    </w:p>
    <w:p w:rsidR="00A12FB8" w:rsidRPr="00A12FB8" w:rsidRDefault="00A12FB8" w:rsidP="00A12FB8">
      <w:pPr>
        <w:jc w:val="center"/>
        <w:rPr>
          <w:b/>
          <w:sz w:val="28"/>
          <w:szCs w:val="28"/>
        </w:rPr>
      </w:pPr>
      <w:r w:rsidRPr="00A12FB8">
        <w:rPr>
          <w:b/>
          <w:sz w:val="28"/>
          <w:szCs w:val="28"/>
        </w:rPr>
        <w:t>Ética</w:t>
      </w:r>
    </w:p>
    <w:p w:rsidR="00A12FB8" w:rsidRDefault="00A12FB8" w:rsidP="00A12FB8">
      <w:pPr>
        <w:jc w:val="center"/>
      </w:pPr>
    </w:p>
    <w:p w:rsidR="00AA055F" w:rsidRPr="00A12FB8" w:rsidRDefault="00E27F90" w:rsidP="00A12FB8">
      <w:pPr>
        <w:jc w:val="both"/>
        <w:rPr>
          <w:b/>
        </w:rPr>
      </w:pPr>
      <w:r>
        <w:rPr>
          <w:b/>
        </w:rPr>
        <w:t>Sumário-Guião: 31</w:t>
      </w:r>
      <w:r w:rsidR="00A12FB8" w:rsidRPr="00A12FB8">
        <w:rPr>
          <w:b/>
        </w:rPr>
        <w:t xml:space="preserve"> de</w:t>
      </w:r>
      <w:r>
        <w:rPr>
          <w:b/>
        </w:rPr>
        <w:t xml:space="preserve"> Outubro – </w:t>
      </w:r>
      <w:proofErr w:type="spellStart"/>
      <w:r>
        <w:rPr>
          <w:b/>
        </w:rPr>
        <w:t>Rawls</w:t>
      </w:r>
      <w:proofErr w:type="spellEnd"/>
      <w:r>
        <w:rPr>
          <w:b/>
        </w:rPr>
        <w:t xml:space="preserve"> e a Teoria da Justiça</w:t>
      </w:r>
    </w:p>
    <w:p w:rsidR="00E27F90" w:rsidRDefault="00A12FB8" w:rsidP="00E27F90">
      <w:pPr>
        <w:jc w:val="both"/>
      </w:pPr>
      <w:r w:rsidRPr="00E27F90">
        <w:t xml:space="preserve">1 – </w:t>
      </w:r>
      <w:r w:rsidR="00E27F90" w:rsidRPr="00E27F90">
        <w:rPr>
          <w:b/>
        </w:rPr>
        <w:t>O que é a justiça</w:t>
      </w:r>
      <w:r w:rsidR="00E27F90" w:rsidRPr="00E27F90">
        <w:t xml:space="preserve">? </w:t>
      </w:r>
      <w:r w:rsidR="00E27F90">
        <w:t xml:space="preserve">Tratar os outros de forma igual. </w:t>
      </w:r>
      <w:r w:rsidR="00E27F90" w:rsidRPr="00E27F90">
        <w:t xml:space="preserve">Mas o que é que confere igualdade à situação? Se fizermos mal a alguém, teremos de pagar o que é devido, de forma a restaurar a igualdade. </w:t>
      </w:r>
      <w:r w:rsidR="00E27F90" w:rsidRPr="00E27F90">
        <w:rPr>
          <w:lang w:val="en-US"/>
        </w:rPr>
        <w:t xml:space="preserve">A </w:t>
      </w:r>
      <w:proofErr w:type="spellStart"/>
      <w:r w:rsidR="00E27F90" w:rsidRPr="00E27F90">
        <w:rPr>
          <w:lang w:val="en-US"/>
        </w:rPr>
        <w:t>justiça</w:t>
      </w:r>
      <w:proofErr w:type="spellEnd"/>
      <w:r w:rsidR="00E27F90" w:rsidRPr="00E27F90">
        <w:rPr>
          <w:lang w:val="en-US"/>
        </w:rPr>
        <w:t xml:space="preserve"> </w:t>
      </w:r>
      <w:proofErr w:type="spellStart"/>
      <w:r w:rsidR="00E27F90" w:rsidRPr="00E27F90">
        <w:rPr>
          <w:lang w:val="en-US"/>
        </w:rPr>
        <w:t>não</w:t>
      </w:r>
      <w:proofErr w:type="spellEnd"/>
      <w:r w:rsidR="00E27F90" w:rsidRPr="00E27F90">
        <w:rPr>
          <w:lang w:val="en-US"/>
        </w:rPr>
        <w:t xml:space="preserve"> é </w:t>
      </w:r>
      <w:proofErr w:type="spellStart"/>
      <w:r w:rsidR="00E27F90" w:rsidRPr="00E27F90">
        <w:rPr>
          <w:lang w:val="en-US"/>
        </w:rPr>
        <w:t>necessariamente</w:t>
      </w:r>
      <w:proofErr w:type="spellEnd"/>
      <w:r w:rsidR="00E27F90" w:rsidRPr="00E27F90">
        <w:rPr>
          <w:lang w:val="en-US"/>
        </w:rPr>
        <w:t xml:space="preserve"> </w:t>
      </w:r>
      <w:proofErr w:type="gramStart"/>
      <w:r w:rsidR="00E27F90" w:rsidRPr="00E27F90">
        <w:rPr>
          <w:lang w:val="en-US"/>
        </w:rPr>
        <w:t>a</w:t>
      </w:r>
      <w:proofErr w:type="gramEnd"/>
      <w:r w:rsidR="00E27F90" w:rsidRPr="00E27F90">
        <w:rPr>
          <w:lang w:val="en-US"/>
        </w:rPr>
        <w:t xml:space="preserve"> </w:t>
      </w:r>
      <w:proofErr w:type="spellStart"/>
      <w:r w:rsidR="00E27F90" w:rsidRPr="00E27F90">
        <w:rPr>
          <w:lang w:val="en-US"/>
        </w:rPr>
        <w:t>equidade</w:t>
      </w:r>
      <w:proofErr w:type="spellEnd"/>
      <w:r w:rsidR="00E27F90" w:rsidRPr="00E27F90">
        <w:rPr>
          <w:lang w:val="en-US"/>
        </w:rPr>
        <w:t xml:space="preserve">. </w:t>
      </w:r>
      <w:r w:rsidR="00E27F90" w:rsidRPr="00E27F90">
        <w:t>A justiça pode divid</w:t>
      </w:r>
      <w:r w:rsidR="00E27F90">
        <w:t>i</w:t>
      </w:r>
      <w:r w:rsidR="00E27F90" w:rsidRPr="00E27F90">
        <w:t>r-se em duas áreas: a punição e a distribuiç</w:t>
      </w:r>
      <w:r w:rsidR="00E27F90">
        <w:t xml:space="preserve">ão de bens na sociedade. Na sociedade, pode conduzir à dimensão política (liberdades e direitos) e à </w:t>
      </w:r>
      <w:proofErr w:type="spellStart"/>
      <w:r w:rsidR="00E27F90">
        <w:t>socio-económica</w:t>
      </w:r>
      <w:proofErr w:type="spellEnd"/>
      <w:r w:rsidR="00E27F90">
        <w:t xml:space="preserve"> (distribuição de dinheiro e oportunidades). </w:t>
      </w:r>
    </w:p>
    <w:p w:rsidR="005A6C86" w:rsidRPr="005A6C86" w:rsidRDefault="005A6C86" w:rsidP="005A6C86">
      <w:pPr>
        <w:jc w:val="both"/>
      </w:pPr>
      <w:r w:rsidRPr="005A6C86">
        <w:t>I. Justiça como harmonia</w:t>
      </w:r>
    </w:p>
    <w:p w:rsidR="005A6C86" w:rsidRPr="005A6C86" w:rsidRDefault="005A6C86" w:rsidP="005A6C86">
      <w:pPr>
        <w:jc w:val="both"/>
      </w:pPr>
      <w:r>
        <w:t>II. Justiça como comando divino</w:t>
      </w:r>
    </w:p>
    <w:p w:rsidR="005A6C86" w:rsidRPr="005A6C86" w:rsidRDefault="005A6C86" w:rsidP="005A6C86">
      <w:pPr>
        <w:jc w:val="both"/>
      </w:pPr>
      <w:r w:rsidRPr="005A6C86">
        <w:t>III. Justiça como lei natural</w:t>
      </w:r>
    </w:p>
    <w:p w:rsidR="005A6C86" w:rsidRPr="005A6C86" w:rsidRDefault="005A6C86" w:rsidP="005A6C86">
      <w:pPr>
        <w:jc w:val="both"/>
      </w:pPr>
      <w:r w:rsidRPr="005A6C86">
        <w:t>IV. Justiça como criaç</w:t>
      </w:r>
      <w:r>
        <w:t>ão humana</w:t>
      </w:r>
    </w:p>
    <w:p w:rsidR="005A6C86" w:rsidRDefault="005A6C86" w:rsidP="005A6C86">
      <w:pPr>
        <w:jc w:val="both"/>
      </w:pPr>
      <w:r w:rsidRPr="005A6C86">
        <w:t>V</w:t>
      </w:r>
      <w:r w:rsidRPr="005A6C86">
        <w:t xml:space="preserve">. Justiça </w:t>
      </w:r>
      <w:r>
        <w:t>como valor subordinado</w:t>
      </w:r>
    </w:p>
    <w:p w:rsidR="005A6C86" w:rsidRDefault="005A6C86" w:rsidP="005A6C86">
      <w:pPr>
        <w:jc w:val="both"/>
      </w:pPr>
      <w:r>
        <w:t>VI. Justiça como Reciprocidade</w:t>
      </w:r>
    </w:p>
    <w:p w:rsidR="005A6C86" w:rsidRDefault="005A6C86" w:rsidP="005A6C86">
      <w:pPr>
        <w:jc w:val="both"/>
      </w:pPr>
      <w:r>
        <w:t>VII. Justiça como Equidade</w:t>
      </w:r>
    </w:p>
    <w:p w:rsidR="005A6C86" w:rsidRPr="005A6C86" w:rsidRDefault="005A6C86" w:rsidP="005A6C86">
      <w:pPr>
        <w:jc w:val="both"/>
        <w:rPr>
          <w:lang w:val="en-US"/>
        </w:rPr>
      </w:pPr>
      <w:r w:rsidRPr="005A6C86">
        <w:rPr>
          <w:b/>
          <w:lang w:val="en-US"/>
        </w:rPr>
        <w:t>Distributive justice</w:t>
      </w:r>
      <w:r w:rsidRPr="005A6C86">
        <w:rPr>
          <w:lang w:val="en-US"/>
        </w:rPr>
        <w:t>, also known as economi</w:t>
      </w:r>
      <w:r>
        <w:rPr>
          <w:lang w:val="en-US"/>
        </w:rPr>
        <w:t xml:space="preserve">c justice, is about fairness in </w:t>
      </w:r>
      <w:r w:rsidRPr="005A6C86">
        <w:rPr>
          <w:lang w:val="en-US"/>
        </w:rPr>
        <w:t>what people receive, from goods to att</w:t>
      </w:r>
      <w:r>
        <w:rPr>
          <w:lang w:val="en-US"/>
        </w:rPr>
        <w:t xml:space="preserve">ention. Its roots are in social </w:t>
      </w:r>
      <w:r w:rsidRPr="005A6C86">
        <w:rPr>
          <w:lang w:val="en-US"/>
        </w:rPr>
        <w:t xml:space="preserve">order and it is at the roots of Communism, where equality </w:t>
      </w:r>
      <w:r>
        <w:rPr>
          <w:lang w:val="en-US"/>
        </w:rPr>
        <w:t xml:space="preserve">is a fundamental principle. </w:t>
      </w:r>
      <w:r w:rsidRPr="005A6C86">
        <w:rPr>
          <w:lang w:val="en-US"/>
        </w:rPr>
        <w:t xml:space="preserve">If people do not thing that they </w:t>
      </w:r>
      <w:r>
        <w:rPr>
          <w:lang w:val="en-US"/>
        </w:rPr>
        <w:t xml:space="preserve">are getting their fair share of </w:t>
      </w:r>
      <w:r w:rsidRPr="005A6C86">
        <w:rPr>
          <w:lang w:val="en-US"/>
        </w:rPr>
        <w:t xml:space="preserve">something, they will seek first to gain </w:t>
      </w:r>
      <w:r>
        <w:rPr>
          <w:lang w:val="en-US"/>
        </w:rPr>
        <w:t xml:space="preserve">what they believe they deserve. </w:t>
      </w:r>
      <w:r w:rsidRPr="005A6C86">
        <w:rPr>
          <w:lang w:val="en-US"/>
        </w:rPr>
        <w:t>They may well also seek other forms of justice.</w:t>
      </w:r>
    </w:p>
    <w:p w:rsidR="005A6C86" w:rsidRPr="005A6C86" w:rsidRDefault="005A6C86" w:rsidP="005A6C86">
      <w:pPr>
        <w:jc w:val="both"/>
        <w:rPr>
          <w:lang w:val="en-US"/>
        </w:rPr>
      </w:pPr>
      <w:r w:rsidRPr="005A6C86">
        <w:rPr>
          <w:b/>
          <w:lang w:val="en-US"/>
        </w:rPr>
        <w:t>Procedural justice</w:t>
      </w:r>
      <w:r>
        <w:rPr>
          <w:lang w:val="en-US"/>
        </w:rPr>
        <w:t xml:space="preserve"> - </w:t>
      </w:r>
      <w:r w:rsidRPr="005A6C86">
        <w:rPr>
          <w:lang w:val="en-US"/>
        </w:rPr>
        <w:t>The principle of fairness is also fou</w:t>
      </w:r>
      <w:r>
        <w:rPr>
          <w:lang w:val="en-US"/>
        </w:rPr>
        <w:t xml:space="preserve">nd in the idea of fair play (as </w:t>
      </w:r>
      <w:r w:rsidRPr="005A6C86">
        <w:rPr>
          <w:lang w:val="en-US"/>
        </w:rPr>
        <w:t xml:space="preserve">opposed to the fair </w:t>
      </w:r>
      <w:r>
        <w:rPr>
          <w:lang w:val="en-US"/>
        </w:rPr>
        <w:t xml:space="preserve">share of distributive justice). </w:t>
      </w:r>
      <w:r w:rsidRPr="005A6C86">
        <w:rPr>
          <w:lang w:val="en-US"/>
        </w:rPr>
        <w:t>If peo</w:t>
      </w:r>
      <w:bookmarkStart w:id="0" w:name="_GoBack"/>
      <w:bookmarkEnd w:id="0"/>
      <w:r w:rsidRPr="005A6C86">
        <w:rPr>
          <w:lang w:val="en-US"/>
        </w:rPr>
        <w:t>ple believe that a fair process was</w:t>
      </w:r>
      <w:r>
        <w:rPr>
          <w:lang w:val="en-US"/>
        </w:rPr>
        <w:t xml:space="preserve"> used in deciding what it to be </w:t>
      </w:r>
      <w:r w:rsidRPr="005A6C86">
        <w:rPr>
          <w:lang w:val="en-US"/>
        </w:rPr>
        <w:t>distributed, then they may well a</w:t>
      </w:r>
      <w:r>
        <w:rPr>
          <w:lang w:val="en-US"/>
        </w:rPr>
        <w:t xml:space="preserve">ccept an imbalance in what they </w:t>
      </w:r>
      <w:r w:rsidRPr="005A6C86">
        <w:rPr>
          <w:lang w:val="en-US"/>
        </w:rPr>
        <w:t xml:space="preserve">receive in comparison to others. </w:t>
      </w:r>
      <w:r>
        <w:rPr>
          <w:lang w:val="en-US"/>
        </w:rPr>
        <w:t xml:space="preserve">If they see both procedural and </w:t>
      </w:r>
      <w:r w:rsidRPr="005A6C86">
        <w:rPr>
          <w:lang w:val="en-US"/>
        </w:rPr>
        <w:t>distributive injustice, they will likely seek</w:t>
      </w:r>
      <w:r>
        <w:rPr>
          <w:lang w:val="en-US"/>
        </w:rPr>
        <w:t xml:space="preserve"> restorative and/or retributive </w:t>
      </w:r>
      <w:r w:rsidRPr="005A6C86">
        <w:rPr>
          <w:lang w:val="en-US"/>
        </w:rPr>
        <w:t>justice.</w:t>
      </w:r>
    </w:p>
    <w:p w:rsidR="00E27F90" w:rsidRDefault="00E27F90" w:rsidP="00E27F90">
      <w:pPr>
        <w:jc w:val="both"/>
      </w:pPr>
      <w:r w:rsidRPr="00E27F90">
        <w:t xml:space="preserve">2 – </w:t>
      </w:r>
      <w:r w:rsidRPr="00E27F90">
        <w:rPr>
          <w:b/>
        </w:rPr>
        <w:t>A justiça distributiva</w:t>
      </w:r>
      <w:r w:rsidRPr="00E27F90">
        <w:t xml:space="preserve"> – Especifica quais os bens que são considerados e com</w:t>
      </w:r>
      <w:r>
        <w:t xml:space="preserve">o dividi-los. </w:t>
      </w:r>
      <w:r w:rsidRPr="00E27F90">
        <w:rPr>
          <w:b/>
        </w:rPr>
        <w:t xml:space="preserve">A igualdade </w:t>
      </w:r>
      <w:r>
        <w:t xml:space="preserve">implica considerar que todos são moralmente iguais. Assim sendo, todas as desigualdades deverão ser justificadas. Deve-se requerer estrita igualdade, a menos que se tenha boas razões para considerar que outra distribuição seria melhor. </w:t>
      </w:r>
      <w:r w:rsidRPr="00E27F90">
        <w:rPr>
          <w:b/>
        </w:rPr>
        <w:t>O igualitarismo</w:t>
      </w:r>
      <w:r>
        <w:t xml:space="preserve"> implica que as desigualdades não podem ser justificadas. </w:t>
      </w:r>
    </w:p>
    <w:p w:rsidR="00E27F90" w:rsidRDefault="00E27F90" w:rsidP="006D4981">
      <w:pPr>
        <w:jc w:val="both"/>
      </w:pPr>
      <w:r w:rsidRPr="006D4981">
        <w:t xml:space="preserve">3 – </w:t>
      </w:r>
      <w:r w:rsidRPr="006D4981">
        <w:rPr>
          <w:b/>
        </w:rPr>
        <w:t>Igualdade estrita (igualitarismo básico)</w:t>
      </w:r>
      <w:r w:rsidRPr="006D4981">
        <w:t xml:space="preserve"> </w:t>
      </w:r>
      <w:r w:rsidR="006D4981" w:rsidRPr="006D4981">
        <w:t>–</w:t>
      </w:r>
      <w:r w:rsidRPr="006D4981">
        <w:t xml:space="preserve"> </w:t>
      </w:r>
      <w:r w:rsidR="006D4981" w:rsidRPr="006D4981">
        <w:t>As pessoas devem receber quantidades iguais de bens</w:t>
      </w:r>
      <w:r w:rsidR="006D4981">
        <w:t>,</w:t>
      </w:r>
      <w:r w:rsidR="006D4981" w:rsidRPr="006D4981">
        <w:t xml:space="preserve"> para que seja respeitada, da melhor forma poss</w:t>
      </w:r>
      <w:r w:rsidR="006D4981">
        <w:t xml:space="preserve">ível, a sua igualdade moral. </w:t>
      </w:r>
      <w:r w:rsidR="006D4981" w:rsidRPr="006D4981">
        <w:t xml:space="preserve">Algumas </w:t>
      </w:r>
      <w:proofErr w:type="spellStart"/>
      <w:r w:rsidR="006D4981" w:rsidRPr="006D4981">
        <w:t>objecções</w:t>
      </w:r>
      <w:proofErr w:type="spellEnd"/>
      <w:r w:rsidR="006D4981" w:rsidRPr="006D4981">
        <w:t xml:space="preserve">: </w:t>
      </w:r>
      <w:r w:rsidR="006D4981">
        <w:t xml:space="preserve">a) o que é que constitui a mesma quantidade? Pode-se dar os mesmos bens a cada indivíduo (alimentação, casa, roupa), mas tal pode não respeitar as suas diferenças e preferências; b) dar liberdade às pessoas para usarem de forma discricionária o seu dinheiro pode criar desigualdades, dado que uns serão mais capazes de o investir e reproduzir e outros </w:t>
      </w:r>
      <w:r w:rsidR="006D4981">
        <w:lastRenderedPageBreak/>
        <w:t>serão levados a gastá-lo na totalidade; c) pessoas com deficiências ou impossibilidades necessitarão de mais fundos do que os restantes membros da sociedade; d) as diferenças podem estar a ser tratadas de forma desigual; e) a vida em igualdade exige oportunidades iguais, mas o que são oportunidades iguais?</w:t>
      </w:r>
    </w:p>
    <w:p w:rsidR="006D4981" w:rsidRPr="006D4981" w:rsidRDefault="006D4981" w:rsidP="006D4981">
      <w:pPr>
        <w:jc w:val="both"/>
      </w:pPr>
      <w:r w:rsidRPr="006D4981">
        <w:t xml:space="preserve">4 – </w:t>
      </w:r>
      <w:r w:rsidRPr="006D4981">
        <w:rPr>
          <w:b/>
        </w:rPr>
        <w:t>Desenvolver o igualitarismo</w:t>
      </w:r>
      <w:r w:rsidRPr="006D4981">
        <w:t xml:space="preserve"> – A igualdade deve promover vidas igualmente felizes. Isto depende do que faz feliz cada indivíduo – alguns podem possuir gostos requintados que exigem mais </w:t>
      </w:r>
      <w:r>
        <w:t>r</w:t>
      </w:r>
      <w:r w:rsidRPr="006D4981">
        <w:t xml:space="preserve">ecursos </w:t>
      </w:r>
      <w:r>
        <w:t xml:space="preserve">para ser feliz, ao passo que outros possuem gostos mais simples. </w:t>
      </w:r>
      <w:r w:rsidR="00962EA0" w:rsidRPr="00962EA0">
        <w:rPr>
          <w:b/>
        </w:rPr>
        <w:t xml:space="preserve">A igualdade de recursos </w:t>
      </w:r>
      <w:r w:rsidR="00962EA0">
        <w:t xml:space="preserve">– os recursos são iguais quando ninguém inveja o outro. Uma vez atingida esta igualdade, as pessoas podem fazer o que quiserem com os seus recursos. Embora esta situação conduza a novas desigualdades, os igualitaristas consideram que a justiça reside no eliminar das desvantagens que cada um tem de suportar e que não resultam das suas escolhas. As pessoas são responsáveis pelas suas escolhas e </w:t>
      </w:r>
      <w:proofErr w:type="spellStart"/>
      <w:r w:rsidR="00962EA0">
        <w:t>acções</w:t>
      </w:r>
      <w:proofErr w:type="spellEnd"/>
      <w:r w:rsidR="00962EA0">
        <w:t xml:space="preserve"> – se se escolher viver numa mansarda, não se pode esperar receber dinheiro extra para sustentar a preferência. </w:t>
      </w:r>
      <w:proofErr w:type="spellStart"/>
      <w:r w:rsidR="00962EA0">
        <w:rPr>
          <w:b/>
        </w:rPr>
        <w:t>Objecção</w:t>
      </w:r>
      <w:proofErr w:type="spellEnd"/>
      <w:r w:rsidR="00962EA0">
        <w:t xml:space="preserve"> –</w:t>
      </w:r>
      <w:proofErr w:type="gramStart"/>
      <w:r w:rsidR="00962EA0">
        <w:t xml:space="preserve">  se</w:t>
      </w:r>
      <w:proofErr w:type="gramEnd"/>
      <w:r w:rsidR="00962EA0">
        <w:t xml:space="preserve"> duas pessoas tiverem diferentes capacidades, a presença de recursos iguais não garante a igualdade – um será sempre capaz de fazer mais. Dever-se-á, em alternativa, garantir igual acesso a uma vantagem, ou seja, fazer uso igual do que quer que faça a vida melhor. </w:t>
      </w:r>
    </w:p>
    <w:p w:rsidR="00962EA0" w:rsidRDefault="00962EA0" w:rsidP="00962EA0">
      <w:pPr>
        <w:jc w:val="both"/>
      </w:pPr>
      <w:r w:rsidRPr="00962EA0">
        <w:t xml:space="preserve"> </w:t>
      </w:r>
      <w:r>
        <w:t xml:space="preserve">5 – </w:t>
      </w:r>
      <w:proofErr w:type="spellStart"/>
      <w:r w:rsidRPr="00962EA0">
        <w:rPr>
          <w:b/>
        </w:rPr>
        <w:t>Objecções</w:t>
      </w:r>
      <w:proofErr w:type="spellEnd"/>
      <w:r w:rsidRPr="00962EA0">
        <w:rPr>
          <w:b/>
        </w:rPr>
        <w:t xml:space="preserve"> ao igualitarismo</w:t>
      </w:r>
      <w:r>
        <w:t xml:space="preserve"> – 1) é impossível distinguir entre </w:t>
      </w:r>
      <w:proofErr w:type="spellStart"/>
      <w:r>
        <w:t>aspectos</w:t>
      </w:r>
      <w:proofErr w:type="spellEnd"/>
      <w:r>
        <w:t xml:space="preserve"> da vida das pessoas que resultam de heranças, escolhas ou acasos. 2) </w:t>
      </w:r>
      <w:proofErr w:type="gramStart"/>
      <w:r>
        <w:t>qualquer</w:t>
      </w:r>
      <w:proofErr w:type="gramEnd"/>
      <w:r>
        <w:t xml:space="preserve"> princípio igualitário restringe a liberdade dos indivíduos. 3) </w:t>
      </w:r>
      <w:proofErr w:type="gramStart"/>
      <w:r>
        <w:t>pode-se</w:t>
      </w:r>
      <w:proofErr w:type="gramEnd"/>
      <w:r>
        <w:t xml:space="preserve"> considerar que todos estarão melhor se a igualdade não for respeitada – um salário mais elevado recompensa melhor trabalho e cria incentivos à produção de maior riqueza. </w:t>
      </w:r>
    </w:p>
    <w:p w:rsidR="002D13D2" w:rsidRPr="002D13D2" w:rsidRDefault="00962EA0" w:rsidP="002D13D2">
      <w:pPr>
        <w:jc w:val="both"/>
      </w:pPr>
      <w:r w:rsidRPr="00962EA0">
        <w:t xml:space="preserve">6 – </w:t>
      </w:r>
      <w:r w:rsidRPr="00962EA0">
        <w:rPr>
          <w:b/>
        </w:rPr>
        <w:t>Necessidade</w:t>
      </w:r>
      <w:r w:rsidRPr="00962EA0">
        <w:t xml:space="preserve"> – A necessidade é uma construção social – é </w:t>
      </w:r>
      <w:r w:rsidR="002D13D2">
        <w:t xml:space="preserve">algo que definimos e sobre o qual decidimos. </w:t>
      </w:r>
      <w:r w:rsidR="002D13D2" w:rsidRPr="002D13D2">
        <w:t xml:space="preserve">As necessidades de cada um não são iguais. A necessidade não é um desejo nem um </w:t>
      </w:r>
      <w:r w:rsidR="002D13D2">
        <w:t xml:space="preserve">mero </w:t>
      </w:r>
      <w:r w:rsidR="002D13D2" w:rsidRPr="002D13D2">
        <w:t>estado psicol</w:t>
      </w:r>
      <w:r w:rsidR="002D13D2">
        <w:t xml:space="preserve">ógico – a necessidade de um medicamento não depende da vontade de o tomar. Uma necessidade é </w:t>
      </w:r>
      <w:proofErr w:type="spellStart"/>
      <w:r w:rsidR="002D13D2">
        <w:t>objectiva</w:t>
      </w:r>
      <w:proofErr w:type="spellEnd"/>
      <w:r w:rsidR="002D13D2">
        <w:t xml:space="preserve"> e depende de factos físicos e psicológicos. A necessidade é algo fundamental para garantir um certo nível de florescimento humano</w:t>
      </w:r>
      <w:r w:rsidR="002D13D2" w:rsidRPr="002D13D2">
        <w:rPr>
          <w:b/>
        </w:rPr>
        <w:t xml:space="preserve">. </w:t>
      </w:r>
      <w:proofErr w:type="spellStart"/>
      <w:r w:rsidR="002D13D2" w:rsidRPr="002D13D2">
        <w:rPr>
          <w:b/>
        </w:rPr>
        <w:t>Objecções</w:t>
      </w:r>
      <w:proofErr w:type="spellEnd"/>
      <w:r w:rsidR="002D13D2" w:rsidRPr="002D13D2">
        <w:t>: a) pode-se estabelecer uma verdadeira inflação de necessidades. Se a sociedade tomar a decisão de que cert</w:t>
      </w:r>
      <w:r w:rsidR="002D13D2">
        <w:t xml:space="preserve">os </w:t>
      </w:r>
      <w:proofErr w:type="spellStart"/>
      <w:r w:rsidR="002D13D2">
        <w:t>aspectos</w:t>
      </w:r>
      <w:proofErr w:type="spellEnd"/>
      <w:r w:rsidR="002D13D2">
        <w:t xml:space="preserve"> da nossa vida deverão ser melhorados (aumentar a esperança de vida através de modos de vida ou de dietas), será que estes meios serão considerados como necessidades? b) </w:t>
      </w:r>
      <w:proofErr w:type="gramStart"/>
      <w:r w:rsidR="002D13D2">
        <w:t>deve</w:t>
      </w:r>
      <w:proofErr w:type="gramEnd"/>
      <w:r w:rsidR="002D13D2">
        <w:t xml:space="preserve"> a justiça ocupar-se com necessidades definidas de forma absoluta ou deve levar em linha de conta as comparações? As comparações permitem que a sociedade se torne mais rica e, concomitantemente, mais criadora de novas necessidades; c) as necessidades mudam com as sociedades – a inflação de necessidades pode ser necessária para garantir mais condições para garantir vidas iguais. Há uma separação entre o discurso das necessidades e o discurso do merecimento – os que não merecem </w:t>
      </w:r>
      <w:r w:rsidR="005F1BE3">
        <w:t xml:space="preserve">o que necessitam e os que não necessitam o que merecem. </w:t>
      </w:r>
    </w:p>
    <w:p w:rsidR="00EC0AA7" w:rsidRPr="005A6C86" w:rsidRDefault="00EC0AA7" w:rsidP="00EC0AA7">
      <w:pPr>
        <w:ind w:left="2124"/>
        <w:jc w:val="both"/>
        <w:rPr>
          <w:sz w:val="18"/>
          <w:szCs w:val="18"/>
          <w:lang w:val="en-US"/>
        </w:rPr>
      </w:pPr>
      <w:r w:rsidRPr="005A6C86">
        <w:rPr>
          <w:sz w:val="18"/>
          <w:szCs w:val="18"/>
          <w:lang w:val="en-US"/>
        </w:rPr>
        <w:t xml:space="preserve">Desert - </w:t>
      </w:r>
      <w:r w:rsidRPr="005A6C86">
        <w:rPr>
          <w:sz w:val="18"/>
          <w:szCs w:val="18"/>
          <w:lang w:val="en-US"/>
        </w:rPr>
        <w:t>People should be trea</w:t>
      </w:r>
      <w:r w:rsidRPr="005A6C86">
        <w:rPr>
          <w:sz w:val="18"/>
          <w:szCs w:val="18"/>
          <w:lang w:val="en-US"/>
        </w:rPr>
        <w:t xml:space="preserve">ted according to their specific </w:t>
      </w:r>
      <w:r w:rsidRPr="005A6C86">
        <w:rPr>
          <w:sz w:val="18"/>
          <w:szCs w:val="18"/>
          <w:lang w:val="en-US"/>
        </w:rPr>
        <w:t>qualities and actions. Distributed goods are rewards</w:t>
      </w:r>
      <w:r w:rsidRPr="005A6C86">
        <w:rPr>
          <w:sz w:val="18"/>
          <w:szCs w:val="18"/>
          <w:lang w:val="en-US"/>
        </w:rPr>
        <w:t xml:space="preserve"> </w:t>
      </w:r>
      <w:r w:rsidRPr="005A6C86">
        <w:rPr>
          <w:sz w:val="18"/>
          <w:szCs w:val="18"/>
          <w:lang w:val="en-US"/>
        </w:rPr>
        <w:t>people receive in response to how they choose to live.</w:t>
      </w:r>
      <w:r w:rsidRPr="005A6C86">
        <w:rPr>
          <w:sz w:val="18"/>
          <w:szCs w:val="18"/>
          <w:lang w:val="en-US"/>
        </w:rPr>
        <w:t xml:space="preserve"> </w:t>
      </w:r>
      <w:r w:rsidRPr="005A6C86">
        <w:rPr>
          <w:sz w:val="18"/>
          <w:szCs w:val="18"/>
          <w:lang w:val="en-US"/>
        </w:rPr>
        <w:t>1) Effort: justice means pe</w:t>
      </w:r>
      <w:r w:rsidRPr="005A6C86">
        <w:rPr>
          <w:sz w:val="18"/>
          <w:szCs w:val="18"/>
          <w:lang w:val="en-US"/>
        </w:rPr>
        <w:t xml:space="preserve">ople are rewarded to the effort </w:t>
      </w:r>
      <w:r w:rsidRPr="005A6C86">
        <w:rPr>
          <w:sz w:val="18"/>
          <w:szCs w:val="18"/>
          <w:lang w:val="en-US"/>
        </w:rPr>
        <w:t>they make. People des</w:t>
      </w:r>
      <w:r w:rsidRPr="005A6C86">
        <w:rPr>
          <w:sz w:val="18"/>
          <w:szCs w:val="18"/>
          <w:lang w:val="en-US"/>
        </w:rPr>
        <w:t xml:space="preserve">erve to keep what they make for </w:t>
      </w:r>
      <w:r w:rsidRPr="005A6C86">
        <w:rPr>
          <w:sz w:val="18"/>
          <w:szCs w:val="18"/>
          <w:lang w:val="en-US"/>
        </w:rPr>
        <w:t xml:space="preserve">the </w:t>
      </w:r>
      <w:r w:rsidRPr="005A6C86">
        <w:rPr>
          <w:sz w:val="18"/>
          <w:szCs w:val="18"/>
          <w:lang w:val="en-US"/>
        </w:rPr>
        <w:t xml:space="preserve">effort they put into making it. </w:t>
      </w:r>
      <w:r w:rsidRPr="005A6C86">
        <w:rPr>
          <w:sz w:val="18"/>
          <w:szCs w:val="18"/>
          <w:lang w:val="en-US"/>
        </w:rPr>
        <w:t>2) Compensation: all th</w:t>
      </w:r>
      <w:r w:rsidRPr="005A6C86">
        <w:rPr>
          <w:sz w:val="18"/>
          <w:szCs w:val="18"/>
          <w:lang w:val="en-US"/>
        </w:rPr>
        <w:t xml:space="preserve">e costs someone incurs deserves </w:t>
      </w:r>
      <w:r w:rsidRPr="005A6C86">
        <w:rPr>
          <w:sz w:val="18"/>
          <w:szCs w:val="18"/>
          <w:lang w:val="en-US"/>
        </w:rPr>
        <w:t>reward – they sho</w:t>
      </w:r>
      <w:r w:rsidRPr="005A6C86">
        <w:rPr>
          <w:sz w:val="18"/>
          <w:szCs w:val="18"/>
          <w:lang w:val="en-US"/>
        </w:rPr>
        <w:t xml:space="preserve">uld be compensated accordingly. </w:t>
      </w:r>
      <w:r w:rsidRPr="005A6C86">
        <w:rPr>
          <w:sz w:val="18"/>
          <w:szCs w:val="18"/>
          <w:lang w:val="en-US"/>
        </w:rPr>
        <w:t>3) Contribution: the value</w:t>
      </w:r>
      <w:r w:rsidRPr="005A6C86">
        <w:rPr>
          <w:sz w:val="18"/>
          <w:szCs w:val="18"/>
          <w:lang w:val="en-US"/>
        </w:rPr>
        <w:t xml:space="preserve"> of the contribution determines </w:t>
      </w:r>
      <w:r w:rsidRPr="005A6C86">
        <w:rPr>
          <w:sz w:val="18"/>
          <w:szCs w:val="18"/>
          <w:lang w:val="en-US"/>
        </w:rPr>
        <w:t>what they deserve to receive</w:t>
      </w:r>
      <w:r w:rsidRPr="005A6C86">
        <w:rPr>
          <w:sz w:val="18"/>
          <w:szCs w:val="18"/>
          <w:lang w:val="en-US"/>
        </w:rPr>
        <w:t xml:space="preserve">. </w:t>
      </w:r>
      <w:r w:rsidRPr="005A6C86">
        <w:rPr>
          <w:sz w:val="18"/>
          <w:szCs w:val="18"/>
          <w:lang w:val="en-US"/>
        </w:rPr>
        <w:t>4) Virtue: a persons</w:t>
      </w:r>
      <w:r w:rsidRPr="005A6C86">
        <w:rPr>
          <w:sz w:val="18"/>
          <w:szCs w:val="18"/>
          <w:lang w:val="en-US"/>
        </w:rPr>
        <w:t>’</w:t>
      </w:r>
      <w:r w:rsidRPr="005A6C86">
        <w:rPr>
          <w:sz w:val="18"/>
          <w:szCs w:val="18"/>
          <w:lang w:val="en-US"/>
        </w:rPr>
        <w:t xml:space="preserve"> virt</w:t>
      </w:r>
      <w:r w:rsidRPr="005A6C86">
        <w:rPr>
          <w:sz w:val="18"/>
          <w:szCs w:val="18"/>
          <w:lang w:val="en-US"/>
        </w:rPr>
        <w:t>ues determine what they deserve.</w:t>
      </w:r>
    </w:p>
    <w:p w:rsidR="00EC0AA7" w:rsidRDefault="00EC0AA7" w:rsidP="00EC0AA7">
      <w:pPr>
        <w:jc w:val="both"/>
        <w:rPr>
          <w:lang w:val="en-US"/>
        </w:rPr>
      </w:pPr>
    </w:p>
    <w:p w:rsidR="00A21CCC" w:rsidRDefault="00A21CCC" w:rsidP="00EC0AA7">
      <w:pPr>
        <w:jc w:val="both"/>
        <w:rPr>
          <w:lang w:val="en-US"/>
        </w:rPr>
      </w:pPr>
      <w:r w:rsidRPr="00A21CCC">
        <w:rPr>
          <w:noProof/>
          <w:lang w:eastAsia="pt-PT"/>
        </w:rPr>
        <w:lastRenderedPageBreak/>
        <w:drawing>
          <wp:inline distT="0" distB="0" distL="0" distR="0">
            <wp:extent cx="5400040" cy="235249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5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CCC" w:rsidRDefault="00A21CCC" w:rsidP="00EC0AA7">
      <w:pPr>
        <w:jc w:val="both"/>
        <w:rPr>
          <w:lang w:val="en-US"/>
        </w:rPr>
      </w:pPr>
      <w:r w:rsidRPr="00A21CCC">
        <w:rPr>
          <w:noProof/>
          <w:lang w:eastAsia="pt-PT"/>
        </w:rPr>
        <w:drawing>
          <wp:inline distT="0" distB="0" distL="0" distR="0">
            <wp:extent cx="5400040" cy="256029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6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AA7" w:rsidRDefault="00EC0AA7" w:rsidP="00EC0AA7">
      <w:pPr>
        <w:jc w:val="both"/>
        <w:rPr>
          <w:lang w:val="en-US"/>
        </w:rPr>
      </w:pPr>
      <w:r w:rsidRPr="00EC0AA7">
        <w:rPr>
          <w:lang w:val="en-US"/>
        </w:rPr>
        <w:t>Rawls’s t</w:t>
      </w:r>
      <w:r>
        <w:rPr>
          <w:lang w:val="en-US"/>
        </w:rPr>
        <w:t xml:space="preserve">heory is Neo-Kantian because it </w:t>
      </w:r>
      <w:r w:rsidRPr="00EC0AA7">
        <w:rPr>
          <w:lang w:val="en-US"/>
        </w:rPr>
        <w:t>begins w</w:t>
      </w:r>
      <w:r>
        <w:rPr>
          <w:lang w:val="en-US"/>
        </w:rPr>
        <w:t xml:space="preserve">ith a rational estimate of what </w:t>
      </w:r>
      <w:r w:rsidRPr="00EC0AA7">
        <w:rPr>
          <w:lang w:val="en-US"/>
        </w:rPr>
        <w:t>everyone w</w:t>
      </w:r>
      <w:r>
        <w:rPr>
          <w:lang w:val="en-US"/>
        </w:rPr>
        <w:t xml:space="preserve">ould </w:t>
      </w:r>
      <w:proofErr w:type="gramStart"/>
      <w:r>
        <w:rPr>
          <w:lang w:val="en-US"/>
        </w:rPr>
        <w:t>think</w:t>
      </w:r>
      <w:proofErr w:type="gramEnd"/>
      <w:r>
        <w:rPr>
          <w:lang w:val="en-US"/>
        </w:rPr>
        <w:t xml:space="preserve">, believing that what </w:t>
      </w:r>
      <w:r w:rsidRPr="00EC0AA7">
        <w:rPr>
          <w:lang w:val="en-US"/>
        </w:rPr>
        <w:t>everyone</w:t>
      </w:r>
      <w:r>
        <w:rPr>
          <w:lang w:val="en-US"/>
        </w:rPr>
        <w:t xml:space="preserve"> would think behind the veil of </w:t>
      </w:r>
      <w:r w:rsidRPr="00EC0AA7">
        <w:rPr>
          <w:lang w:val="en-US"/>
        </w:rPr>
        <w:t xml:space="preserve">ignorance is </w:t>
      </w:r>
      <w:r>
        <w:rPr>
          <w:lang w:val="en-US"/>
        </w:rPr>
        <w:t xml:space="preserve">the fair and just thing to do. </w:t>
      </w:r>
      <w:r w:rsidRPr="00EC0AA7">
        <w:rPr>
          <w:lang w:val="en-US"/>
        </w:rPr>
        <w:t>The guiding p</w:t>
      </w:r>
      <w:r>
        <w:rPr>
          <w:lang w:val="en-US"/>
        </w:rPr>
        <w:t xml:space="preserve">rinciple for determining social </w:t>
      </w:r>
      <w:r w:rsidRPr="00EC0AA7">
        <w:rPr>
          <w:lang w:val="en-US"/>
        </w:rPr>
        <w:t>justice is “Justice as Fairness.”</w:t>
      </w:r>
    </w:p>
    <w:p w:rsidR="00EC0AA7" w:rsidRDefault="00EC0AA7" w:rsidP="00EC0AA7">
      <w:pPr>
        <w:jc w:val="both"/>
        <w:rPr>
          <w:lang w:val="en-US"/>
        </w:rPr>
      </w:pPr>
      <w:r w:rsidRPr="00EC0AA7">
        <w:rPr>
          <w:b/>
          <w:lang w:val="en-US"/>
        </w:rPr>
        <w:t>The “original position”</w:t>
      </w:r>
      <w:r>
        <w:rPr>
          <w:lang w:val="en-US"/>
        </w:rPr>
        <w:t xml:space="preserve"> is a “hypothetical device” for developing and examining the justice of societal principles and laws. A law, a political structure, a society, a government </w:t>
      </w:r>
      <w:r w:rsidRPr="00EC0AA7">
        <w:rPr>
          <w:lang w:val="en-US"/>
        </w:rPr>
        <w:t>and people</w:t>
      </w:r>
      <w:r>
        <w:rPr>
          <w:lang w:val="en-US"/>
        </w:rPr>
        <w:t xml:space="preserve">. </w:t>
      </w:r>
      <w:r w:rsidRPr="00EC0AA7">
        <w:rPr>
          <w:lang w:val="en-US"/>
        </w:rPr>
        <w:t>Behind t</w:t>
      </w:r>
      <w:r>
        <w:rPr>
          <w:lang w:val="en-US"/>
        </w:rPr>
        <w:t xml:space="preserve">he </w:t>
      </w:r>
      <w:r w:rsidRPr="00EC0AA7">
        <w:rPr>
          <w:b/>
          <w:lang w:val="en-US"/>
        </w:rPr>
        <w:t>veil of ignorance</w:t>
      </w:r>
      <w:r>
        <w:rPr>
          <w:lang w:val="en-US"/>
        </w:rPr>
        <w:t xml:space="preserve">, we assume </w:t>
      </w:r>
      <w:r w:rsidRPr="00EC0AA7">
        <w:rPr>
          <w:lang w:val="en-US"/>
        </w:rPr>
        <w:t>hyp</w:t>
      </w:r>
      <w:r>
        <w:rPr>
          <w:lang w:val="en-US"/>
        </w:rPr>
        <w:t xml:space="preserve">othetically that we do not know </w:t>
      </w:r>
      <w:r w:rsidRPr="00EC0AA7">
        <w:rPr>
          <w:lang w:val="en-US"/>
        </w:rPr>
        <w:t>anyth</w:t>
      </w:r>
      <w:r>
        <w:rPr>
          <w:lang w:val="en-US"/>
        </w:rPr>
        <w:t xml:space="preserve">ing about our possible position </w:t>
      </w:r>
      <w:r w:rsidRPr="00EC0AA7">
        <w:rPr>
          <w:lang w:val="en-US"/>
        </w:rPr>
        <w:t>with</w:t>
      </w:r>
      <w:r>
        <w:rPr>
          <w:lang w:val="en-US"/>
        </w:rPr>
        <w:t xml:space="preserve">in the society for which we are </w:t>
      </w:r>
      <w:r w:rsidRPr="00EC0AA7">
        <w:rPr>
          <w:lang w:val="en-US"/>
        </w:rPr>
        <w:t>developing laws.</w:t>
      </w:r>
      <w:r>
        <w:rPr>
          <w:lang w:val="en-US"/>
        </w:rPr>
        <w:t xml:space="preserve"> </w:t>
      </w:r>
      <w:r w:rsidRPr="00EC0AA7">
        <w:rPr>
          <w:lang w:val="en-US"/>
        </w:rPr>
        <w:t>Behind</w:t>
      </w:r>
      <w:r>
        <w:rPr>
          <w:lang w:val="en-US"/>
        </w:rPr>
        <w:t xml:space="preserve"> the veil of ignorance, we must </w:t>
      </w:r>
      <w:r w:rsidRPr="00EC0AA7">
        <w:rPr>
          <w:lang w:val="en-US"/>
        </w:rPr>
        <w:t>a</w:t>
      </w:r>
      <w:r>
        <w:rPr>
          <w:lang w:val="en-US"/>
        </w:rPr>
        <w:t xml:space="preserve">ssume we do not know whether we </w:t>
      </w:r>
      <w:r w:rsidRPr="00EC0AA7">
        <w:rPr>
          <w:lang w:val="en-US"/>
        </w:rPr>
        <w:t>will b</w:t>
      </w:r>
      <w:r>
        <w:rPr>
          <w:lang w:val="en-US"/>
        </w:rPr>
        <w:t xml:space="preserve">e rich or poor, male or female, </w:t>
      </w:r>
      <w:r w:rsidRPr="00EC0AA7">
        <w:rPr>
          <w:lang w:val="en-US"/>
        </w:rPr>
        <w:t>young or</w:t>
      </w:r>
      <w:r>
        <w:rPr>
          <w:lang w:val="en-US"/>
        </w:rPr>
        <w:t xml:space="preserve"> old, felon or victim, black or </w:t>
      </w:r>
      <w:r w:rsidRPr="00EC0AA7">
        <w:rPr>
          <w:lang w:val="en-US"/>
        </w:rPr>
        <w:t>white wit</w:t>
      </w:r>
      <w:r>
        <w:rPr>
          <w:lang w:val="en-US"/>
        </w:rPr>
        <w:t xml:space="preserve">hin the state we are organizing </w:t>
      </w:r>
      <w:r w:rsidRPr="00EC0AA7">
        <w:rPr>
          <w:lang w:val="en-US"/>
        </w:rPr>
        <w:t xml:space="preserve">or </w:t>
      </w:r>
      <w:r>
        <w:rPr>
          <w:lang w:val="en-US"/>
        </w:rPr>
        <w:t xml:space="preserve">under the law we are proposing. </w:t>
      </w:r>
      <w:r w:rsidRPr="00EC0AA7">
        <w:rPr>
          <w:lang w:val="en-US"/>
        </w:rPr>
        <w:t>Our g</w:t>
      </w:r>
      <w:r>
        <w:rPr>
          <w:lang w:val="en-US"/>
        </w:rPr>
        <w:t xml:space="preserve">uiding principle is Justice as </w:t>
      </w:r>
      <w:r w:rsidRPr="00EC0AA7">
        <w:rPr>
          <w:lang w:val="en-US"/>
        </w:rPr>
        <w:t>Fairness.</w:t>
      </w:r>
    </w:p>
    <w:p w:rsidR="00EC0AA7" w:rsidRDefault="00EC0AA7" w:rsidP="00EC0AA7">
      <w:pPr>
        <w:jc w:val="both"/>
        <w:rPr>
          <w:lang w:val="en-US"/>
        </w:rPr>
      </w:pPr>
      <w:r>
        <w:rPr>
          <w:lang w:val="en-US"/>
        </w:rPr>
        <w:t xml:space="preserve">Two Guiding Principles: </w:t>
      </w:r>
      <w:r w:rsidRPr="00EC0AA7">
        <w:rPr>
          <w:lang w:val="en-US"/>
        </w:rPr>
        <w:t xml:space="preserve">First, the </w:t>
      </w:r>
      <w:r w:rsidRPr="00EC0AA7">
        <w:rPr>
          <w:b/>
          <w:lang w:val="en-US"/>
        </w:rPr>
        <w:t>Pr</w:t>
      </w:r>
      <w:r w:rsidRPr="00EC0AA7">
        <w:rPr>
          <w:b/>
          <w:lang w:val="en-US"/>
        </w:rPr>
        <w:t>inciple of Equal Liberty</w:t>
      </w:r>
      <w:r>
        <w:rPr>
          <w:lang w:val="en-US"/>
        </w:rPr>
        <w:t xml:space="preserve">--”each </w:t>
      </w:r>
      <w:r w:rsidRPr="00EC0AA7">
        <w:rPr>
          <w:lang w:val="en-US"/>
        </w:rPr>
        <w:t>person is to have an e</w:t>
      </w:r>
      <w:r>
        <w:rPr>
          <w:lang w:val="en-US"/>
        </w:rPr>
        <w:t xml:space="preserve">qual right to the </w:t>
      </w:r>
      <w:r w:rsidRPr="00EC0AA7">
        <w:rPr>
          <w:lang w:val="en-US"/>
        </w:rPr>
        <w:t>most ext</w:t>
      </w:r>
      <w:r>
        <w:rPr>
          <w:lang w:val="en-US"/>
        </w:rPr>
        <w:t xml:space="preserve">ensive basic liberty compatible </w:t>
      </w:r>
      <w:r w:rsidRPr="00EC0AA7">
        <w:rPr>
          <w:lang w:val="en-US"/>
        </w:rPr>
        <w:t>wi</w:t>
      </w:r>
      <w:r>
        <w:rPr>
          <w:lang w:val="en-US"/>
        </w:rPr>
        <w:t>th similar liberty for others.”</w:t>
      </w:r>
      <w:r w:rsidRPr="00EC0AA7">
        <w:rPr>
          <w:lang w:val="en-US"/>
        </w:rPr>
        <w:t xml:space="preserve"> Second, th</w:t>
      </w:r>
      <w:r>
        <w:rPr>
          <w:lang w:val="en-US"/>
        </w:rPr>
        <w:t xml:space="preserve">e </w:t>
      </w:r>
      <w:r w:rsidRPr="00EC0AA7">
        <w:rPr>
          <w:b/>
          <w:lang w:val="en-US"/>
        </w:rPr>
        <w:t>Difference Principle</w:t>
      </w:r>
      <w:r>
        <w:rPr>
          <w:lang w:val="en-US"/>
        </w:rPr>
        <w:t xml:space="preserve">--”Social </w:t>
      </w:r>
      <w:r w:rsidRPr="00EC0AA7">
        <w:rPr>
          <w:lang w:val="en-US"/>
        </w:rPr>
        <w:t>and economi</w:t>
      </w:r>
      <w:r>
        <w:rPr>
          <w:lang w:val="en-US"/>
        </w:rPr>
        <w:t xml:space="preserve">c inequalities are just only if </w:t>
      </w:r>
      <w:r w:rsidRPr="00EC0AA7">
        <w:rPr>
          <w:lang w:val="en-US"/>
        </w:rPr>
        <w:t>they r</w:t>
      </w:r>
      <w:r>
        <w:rPr>
          <w:lang w:val="en-US"/>
        </w:rPr>
        <w:t xml:space="preserve">esult in compensating benefits, </w:t>
      </w:r>
      <w:r w:rsidRPr="00EC0AA7">
        <w:rPr>
          <w:lang w:val="en-US"/>
        </w:rPr>
        <w:t>partic</w:t>
      </w:r>
      <w:r>
        <w:rPr>
          <w:lang w:val="en-US"/>
        </w:rPr>
        <w:t xml:space="preserve">ularly for the least advantaged </w:t>
      </w:r>
      <w:r w:rsidRPr="00EC0AA7">
        <w:rPr>
          <w:lang w:val="en-US"/>
        </w:rPr>
        <w:t>in society.”</w:t>
      </w:r>
    </w:p>
    <w:p w:rsidR="00EC0AA7" w:rsidRDefault="00EC0AA7" w:rsidP="00EC0AA7">
      <w:pPr>
        <w:jc w:val="both"/>
        <w:rPr>
          <w:lang w:val="en-US"/>
        </w:rPr>
      </w:pPr>
      <w:r w:rsidRPr="00EC0AA7">
        <w:rPr>
          <w:b/>
          <w:lang w:val="en-US"/>
        </w:rPr>
        <w:t>Principle of Equal Liberty</w:t>
      </w:r>
      <w:r w:rsidRPr="00EC0AA7">
        <w:rPr>
          <w:lang w:val="en-US"/>
        </w:rPr>
        <w:t xml:space="preserve"> </w:t>
      </w:r>
      <w:r>
        <w:rPr>
          <w:lang w:val="en-US"/>
        </w:rPr>
        <w:t xml:space="preserve">- </w:t>
      </w:r>
      <w:r w:rsidRPr="00EC0AA7">
        <w:rPr>
          <w:lang w:val="en-US"/>
        </w:rPr>
        <w:t>Th</w:t>
      </w:r>
      <w:r>
        <w:rPr>
          <w:lang w:val="en-US"/>
        </w:rPr>
        <w:t xml:space="preserve">is principle guarantees as much </w:t>
      </w:r>
      <w:r w:rsidRPr="00EC0AA7">
        <w:rPr>
          <w:lang w:val="en-US"/>
        </w:rPr>
        <w:t>liberty</w:t>
      </w:r>
      <w:r>
        <w:rPr>
          <w:lang w:val="en-US"/>
        </w:rPr>
        <w:t xml:space="preserve"> as possible to individuals. As </w:t>
      </w:r>
      <w:r w:rsidRPr="00EC0AA7">
        <w:rPr>
          <w:lang w:val="en-US"/>
        </w:rPr>
        <w:t>lo</w:t>
      </w:r>
      <w:r>
        <w:rPr>
          <w:lang w:val="en-US"/>
        </w:rPr>
        <w:t xml:space="preserve">ng as my freedoms do not hinder </w:t>
      </w:r>
      <w:r w:rsidRPr="00EC0AA7">
        <w:rPr>
          <w:lang w:val="en-US"/>
        </w:rPr>
        <w:t>the f</w:t>
      </w:r>
      <w:r>
        <w:rPr>
          <w:lang w:val="en-US"/>
        </w:rPr>
        <w:t xml:space="preserve">undamental liberty of others, I </w:t>
      </w:r>
      <w:r w:rsidRPr="00EC0AA7">
        <w:rPr>
          <w:lang w:val="en-US"/>
        </w:rPr>
        <w:t>should be free to act as I choose.</w:t>
      </w:r>
      <w:r>
        <w:rPr>
          <w:lang w:val="en-US"/>
        </w:rPr>
        <w:t xml:space="preserve"> </w:t>
      </w:r>
      <w:r w:rsidRPr="00EC0AA7">
        <w:rPr>
          <w:b/>
          <w:lang w:val="en-US"/>
        </w:rPr>
        <w:t>Difference Principle</w:t>
      </w:r>
      <w:r>
        <w:rPr>
          <w:lang w:val="en-US"/>
        </w:rPr>
        <w:t xml:space="preserve"> - We can have economic and class </w:t>
      </w:r>
      <w:r w:rsidRPr="00EC0AA7">
        <w:rPr>
          <w:lang w:val="en-US"/>
        </w:rPr>
        <w:t>diffe</w:t>
      </w:r>
      <w:r>
        <w:rPr>
          <w:lang w:val="en-US"/>
        </w:rPr>
        <w:t xml:space="preserve">rences if even the worst </w:t>
      </w:r>
      <w:r>
        <w:rPr>
          <w:lang w:val="en-US"/>
        </w:rPr>
        <w:lastRenderedPageBreak/>
        <w:t xml:space="preserve">off in </w:t>
      </w:r>
      <w:r w:rsidRPr="00EC0AA7">
        <w:rPr>
          <w:lang w:val="en-US"/>
        </w:rPr>
        <w:t>soc</w:t>
      </w:r>
      <w:r>
        <w:rPr>
          <w:lang w:val="en-US"/>
        </w:rPr>
        <w:t xml:space="preserve">iety are benefited in some way. </w:t>
      </w:r>
      <w:r w:rsidRPr="00EC0AA7">
        <w:rPr>
          <w:lang w:val="en-US"/>
        </w:rPr>
        <w:t>Social</w:t>
      </w:r>
      <w:r>
        <w:rPr>
          <w:lang w:val="en-US"/>
        </w:rPr>
        <w:t xml:space="preserve"> and economic inequalities must </w:t>
      </w:r>
      <w:r w:rsidRPr="00EC0AA7">
        <w:rPr>
          <w:lang w:val="en-US"/>
        </w:rPr>
        <w:t>be su</w:t>
      </w:r>
      <w:r>
        <w:rPr>
          <w:lang w:val="en-US"/>
        </w:rPr>
        <w:t xml:space="preserve">ch that everyone has a fair and </w:t>
      </w:r>
      <w:r w:rsidRPr="00EC0AA7">
        <w:rPr>
          <w:lang w:val="en-US"/>
        </w:rPr>
        <w:t>equal opportunity of obtaining them.</w:t>
      </w:r>
    </w:p>
    <w:p w:rsidR="00EC0AA7" w:rsidRDefault="00EC0AA7" w:rsidP="00EC0AA7">
      <w:pPr>
        <w:jc w:val="both"/>
        <w:rPr>
          <w:lang w:val="en-US"/>
        </w:rPr>
      </w:pPr>
      <w:r w:rsidRPr="00EC0AA7">
        <w:rPr>
          <w:lang w:val="en-US"/>
        </w:rPr>
        <w:t>By combining the principle of equal</w:t>
      </w:r>
      <w:r>
        <w:rPr>
          <w:lang w:val="en-US"/>
        </w:rPr>
        <w:t xml:space="preserve"> </w:t>
      </w:r>
      <w:r w:rsidRPr="00EC0AA7">
        <w:rPr>
          <w:lang w:val="en-US"/>
        </w:rPr>
        <w:t>liberty and the difference principle, we</w:t>
      </w:r>
      <w:r>
        <w:rPr>
          <w:lang w:val="en-US"/>
        </w:rPr>
        <w:t xml:space="preserve"> </w:t>
      </w:r>
      <w:r w:rsidRPr="00EC0AA7">
        <w:rPr>
          <w:lang w:val="en-US"/>
        </w:rPr>
        <w:t>can</w:t>
      </w:r>
      <w:r>
        <w:rPr>
          <w:lang w:val="en-US"/>
        </w:rPr>
        <w:t xml:space="preserve"> obtain the “</w:t>
      </w:r>
      <w:proofErr w:type="spellStart"/>
      <w:r w:rsidRPr="00EC0AA7">
        <w:rPr>
          <w:b/>
          <w:lang w:val="en-US"/>
        </w:rPr>
        <w:t>maximin</w:t>
      </w:r>
      <w:proofErr w:type="spellEnd"/>
      <w:r w:rsidRPr="00EC0AA7">
        <w:rPr>
          <w:b/>
          <w:lang w:val="en-US"/>
        </w:rPr>
        <w:t xml:space="preserve"> solution</w:t>
      </w:r>
      <w:r>
        <w:rPr>
          <w:lang w:val="en-US"/>
        </w:rPr>
        <w:t xml:space="preserve">,” </w:t>
      </w:r>
      <w:r w:rsidRPr="00EC0AA7">
        <w:rPr>
          <w:lang w:val="en-US"/>
        </w:rPr>
        <w:t xml:space="preserve">which </w:t>
      </w:r>
      <w:r>
        <w:rPr>
          <w:lang w:val="en-US"/>
        </w:rPr>
        <w:t xml:space="preserve">means we will benefit the least </w:t>
      </w:r>
      <w:r w:rsidRPr="00EC0AA7">
        <w:rPr>
          <w:lang w:val="en-US"/>
        </w:rPr>
        <w:t>advantaged in socie</w:t>
      </w:r>
      <w:r>
        <w:rPr>
          <w:lang w:val="en-US"/>
        </w:rPr>
        <w:t xml:space="preserve">ty. </w:t>
      </w:r>
      <w:r w:rsidRPr="00EC0AA7">
        <w:rPr>
          <w:lang w:val="en-US"/>
        </w:rPr>
        <w:t>The w</w:t>
      </w:r>
      <w:r>
        <w:rPr>
          <w:lang w:val="en-US"/>
        </w:rPr>
        <w:t xml:space="preserve">orst outcome of a decision must </w:t>
      </w:r>
      <w:r w:rsidRPr="00EC0AA7">
        <w:rPr>
          <w:lang w:val="en-US"/>
        </w:rPr>
        <w:t>be b</w:t>
      </w:r>
      <w:r>
        <w:rPr>
          <w:lang w:val="en-US"/>
        </w:rPr>
        <w:t xml:space="preserve">etter than the worst outcome of </w:t>
      </w:r>
      <w:r w:rsidRPr="00EC0AA7">
        <w:rPr>
          <w:lang w:val="en-US"/>
        </w:rPr>
        <w:t>alternative solutions.</w:t>
      </w:r>
    </w:p>
    <w:p w:rsidR="00EC0AA7" w:rsidRPr="005A6C86" w:rsidRDefault="00EC0AA7" w:rsidP="005A6C86">
      <w:pPr>
        <w:ind w:left="2124"/>
        <w:jc w:val="both"/>
        <w:rPr>
          <w:sz w:val="18"/>
          <w:szCs w:val="18"/>
          <w:lang w:val="en-US"/>
        </w:rPr>
      </w:pPr>
      <w:r w:rsidRPr="005A6C86">
        <w:rPr>
          <w:sz w:val="18"/>
          <w:szCs w:val="18"/>
          <w:lang w:val="en-US"/>
        </w:rPr>
        <w:t>“[E]ach pe</w:t>
      </w:r>
      <w:r w:rsidRPr="005A6C86">
        <w:rPr>
          <w:sz w:val="18"/>
          <w:szCs w:val="18"/>
          <w:lang w:val="en-US"/>
        </w:rPr>
        <w:t xml:space="preserve">rson possesses an inviolability </w:t>
      </w:r>
      <w:r w:rsidRPr="005A6C86">
        <w:rPr>
          <w:sz w:val="18"/>
          <w:szCs w:val="18"/>
          <w:lang w:val="en-US"/>
        </w:rPr>
        <w:t>founded o</w:t>
      </w:r>
      <w:r w:rsidRPr="005A6C86">
        <w:rPr>
          <w:sz w:val="18"/>
          <w:szCs w:val="18"/>
          <w:lang w:val="en-US"/>
        </w:rPr>
        <w:t xml:space="preserve">n justice that even the welfare </w:t>
      </w:r>
      <w:r w:rsidRPr="005A6C86">
        <w:rPr>
          <w:sz w:val="18"/>
          <w:szCs w:val="18"/>
          <w:lang w:val="en-US"/>
        </w:rPr>
        <w:t>of society as</w:t>
      </w:r>
      <w:r w:rsidRPr="005A6C86">
        <w:rPr>
          <w:sz w:val="18"/>
          <w:szCs w:val="18"/>
          <w:lang w:val="en-US"/>
        </w:rPr>
        <w:t xml:space="preserve"> a whole cannot override. . . . </w:t>
      </w:r>
      <w:r w:rsidRPr="005A6C86">
        <w:rPr>
          <w:sz w:val="18"/>
          <w:szCs w:val="18"/>
          <w:lang w:val="en-US"/>
        </w:rPr>
        <w:t xml:space="preserve">Therefore . . . The rights </w:t>
      </w:r>
      <w:r w:rsidRPr="005A6C86">
        <w:rPr>
          <w:sz w:val="18"/>
          <w:szCs w:val="18"/>
          <w:lang w:val="en-US"/>
        </w:rPr>
        <w:t xml:space="preserve">secured by </w:t>
      </w:r>
      <w:r w:rsidRPr="005A6C86">
        <w:rPr>
          <w:sz w:val="18"/>
          <w:szCs w:val="18"/>
          <w:lang w:val="en-US"/>
        </w:rPr>
        <w:t>justi</w:t>
      </w:r>
      <w:r w:rsidRPr="005A6C86">
        <w:rPr>
          <w:sz w:val="18"/>
          <w:szCs w:val="18"/>
          <w:lang w:val="en-US"/>
        </w:rPr>
        <w:t xml:space="preserve">ce are not subject to political </w:t>
      </w:r>
      <w:r w:rsidRPr="005A6C86">
        <w:rPr>
          <w:sz w:val="18"/>
          <w:szCs w:val="18"/>
          <w:lang w:val="en-US"/>
        </w:rPr>
        <w:t>bargaini</w:t>
      </w:r>
      <w:r w:rsidRPr="005A6C86">
        <w:rPr>
          <w:sz w:val="18"/>
          <w:szCs w:val="18"/>
          <w:lang w:val="en-US"/>
        </w:rPr>
        <w:t xml:space="preserve">ng or to the calculus of social </w:t>
      </w:r>
      <w:r w:rsidRPr="005A6C86">
        <w:rPr>
          <w:sz w:val="18"/>
          <w:szCs w:val="18"/>
          <w:lang w:val="en-US"/>
        </w:rPr>
        <w:t>inter</w:t>
      </w:r>
      <w:r w:rsidRPr="005A6C86">
        <w:rPr>
          <w:sz w:val="18"/>
          <w:szCs w:val="18"/>
          <w:lang w:val="en-US"/>
        </w:rPr>
        <w:t xml:space="preserve">ests.” (i.e., utilitarianism is </w:t>
      </w:r>
      <w:r w:rsidRPr="005A6C86">
        <w:rPr>
          <w:sz w:val="18"/>
          <w:szCs w:val="18"/>
          <w:lang w:val="en-US"/>
        </w:rPr>
        <w:t>wrong) (Rawls)</w:t>
      </w:r>
      <w:r w:rsidRPr="005A6C86">
        <w:rPr>
          <w:sz w:val="18"/>
          <w:szCs w:val="18"/>
          <w:lang w:val="en-US"/>
        </w:rPr>
        <w:t>.</w:t>
      </w:r>
    </w:p>
    <w:p w:rsidR="00EC0AA7" w:rsidRDefault="00EC0AA7" w:rsidP="00EC0AA7">
      <w:pPr>
        <w:jc w:val="both"/>
        <w:rPr>
          <w:lang w:val="en-US"/>
        </w:rPr>
      </w:pPr>
    </w:p>
    <w:p w:rsidR="00EC0AA7" w:rsidRPr="00EC0AA7" w:rsidRDefault="00EC0AA7" w:rsidP="00EC0AA7">
      <w:pPr>
        <w:jc w:val="both"/>
        <w:rPr>
          <w:lang w:val="en-US"/>
        </w:rPr>
      </w:pPr>
      <w:r w:rsidRPr="00EC0AA7">
        <w:rPr>
          <w:noProof/>
          <w:lang w:eastAsia="pt-PT"/>
        </w:rPr>
        <w:drawing>
          <wp:inline distT="0" distB="0" distL="0" distR="0">
            <wp:extent cx="5400040" cy="4525576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2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0AA7" w:rsidRPr="00EC0A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B13D2"/>
    <w:multiLevelType w:val="hybridMultilevel"/>
    <w:tmpl w:val="46C097F8"/>
    <w:lvl w:ilvl="0" w:tplc="9AAC2B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6EB63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FC47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B4E36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16A0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50E4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1000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E9B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DAC6A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37A530D"/>
    <w:multiLevelType w:val="hybridMultilevel"/>
    <w:tmpl w:val="C0CCECD4"/>
    <w:lvl w:ilvl="0" w:tplc="2EB09E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0A41E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EC5E60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2852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A268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A01FD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0A4E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8A74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20E9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AA321DD"/>
    <w:multiLevelType w:val="hybridMultilevel"/>
    <w:tmpl w:val="A3E4E270"/>
    <w:lvl w:ilvl="0" w:tplc="02781F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788" w:hanging="360"/>
      </w:pPr>
    </w:lvl>
    <w:lvl w:ilvl="2" w:tplc="0816001B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B8"/>
    <w:rsid w:val="000537DF"/>
    <w:rsid w:val="00056D35"/>
    <w:rsid w:val="0008508D"/>
    <w:rsid w:val="00141121"/>
    <w:rsid w:val="0022053F"/>
    <w:rsid w:val="002C72B5"/>
    <w:rsid w:val="002D13D2"/>
    <w:rsid w:val="00375509"/>
    <w:rsid w:val="00474CDF"/>
    <w:rsid w:val="00507463"/>
    <w:rsid w:val="005A6C86"/>
    <w:rsid w:val="005F1BE3"/>
    <w:rsid w:val="00605392"/>
    <w:rsid w:val="006C1848"/>
    <w:rsid w:val="006D04A7"/>
    <w:rsid w:val="006D4981"/>
    <w:rsid w:val="00772158"/>
    <w:rsid w:val="007F1083"/>
    <w:rsid w:val="008C0F9C"/>
    <w:rsid w:val="00962EA0"/>
    <w:rsid w:val="00A12FB8"/>
    <w:rsid w:val="00A21CCC"/>
    <w:rsid w:val="00AA055F"/>
    <w:rsid w:val="00AA6B8E"/>
    <w:rsid w:val="00CB4975"/>
    <w:rsid w:val="00D24E0D"/>
    <w:rsid w:val="00E27F90"/>
    <w:rsid w:val="00EC0AA7"/>
    <w:rsid w:val="00EC2235"/>
    <w:rsid w:val="00FC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271E4-4B9E-4709-BC16-5541D99E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F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69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265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70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3945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182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0469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5810">
          <w:marLeft w:val="25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1344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ISEG</Company>
  <LinksUpToDate>false</LinksUpToDate>
  <CharactersWithSpaces>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rmarques</dc:creator>
  <cp:keywords/>
  <dc:description/>
  <cp:lastModifiedBy>rmarques</cp:lastModifiedBy>
  <cp:revision>3</cp:revision>
  <cp:lastPrinted>2018-10-24T16:59:00Z</cp:lastPrinted>
  <dcterms:created xsi:type="dcterms:W3CDTF">2018-10-30T16:29:00Z</dcterms:created>
  <dcterms:modified xsi:type="dcterms:W3CDTF">2018-10-30T18:08:00Z</dcterms:modified>
</cp:coreProperties>
</file>